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226F" w:rsidRDefault="0057226F"/>
    <w:p w:rsidR="0057226F" w:rsidRDefault="0057226F">
      <w:r>
        <w:t xml:space="preserve">[COMMUNIQUÉ DE PRESSE] </w:t>
      </w:r>
      <w:r>
        <w:rPr>
          <w:rFonts w:ascii="Tahoma" w:hAnsi="Tahoma" w:cs="Tahoma"/>
        </w:rPr>
        <w:t>�</w:t>
      </w:r>
    </w:p>
    <w:p w:rsidR="0057226F" w:rsidRDefault="0057226F">
      <w:r>
        <w:t>Rivalis crée « Rivalis Transmission » pour pérenniser le tissu économique des TPE</w:t>
      </w:r>
      <w:r>
        <w:t>.</w:t>
      </w:r>
    </w:p>
    <w:p w:rsidR="0057226F" w:rsidRDefault="0057226F">
      <w:r>
        <w:t>Dévoilée lors de son Congrès National 2026, cette nouvelle verticale stratégique s'appuie sur le maillage national de 800 conseillers pour répondre au défi des 30 000 TPE rentables menacées de fermeture chaque année.</w:t>
      </w:r>
    </w:p>
    <w:p w:rsidR="0057226F" w:rsidRDefault="0057226F">
      <w:r>
        <w:t xml:space="preserve"> </w:t>
      </w:r>
      <w:r>
        <w:rPr>
          <w:rFonts w:ascii="Segoe UI Emoji" w:hAnsi="Segoe UI Emoji" w:cs="Segoe UI Emoji"/>
        </w:rPr>
        <w:t>📍</w:t>
      </w:r>
      <w:r>
        <w:t xml:space="preserve"> Kirrwiller — 24 &amp; 25 septembre 2026</w:t>
      </w:r>
      <w:r>
        <w:t>.</w:t>
      </w:r>
    </w:p>
    <w:p w:rsidR="0057226F" w:rsidRDefault="0057226F">
      <w:r>
        <w:t xml:space="preserve">Chaque année en France, près de 30 000 très petites entreprises (TPE) rentables ferment leurs portes, non pas par manque de chiffre d'affaires, mais faute de trouver un repreneur. Pour endiguer cette perte d'emplois et de savoir-faire local, </w:t>
      </w:r>
    </w:p>
    <w:p w:rsidR="0057226F" w:rsidRDefault="0057226F">
      <w:r>
        <w:t>Rivalis lance sa nouvelle offre nationale : Rivalis Transmission.</w:t>
      </w:r>
    </w:p>
    <w:p w:rsidR="0057226F" w:rsidRDefault="0057226F">
      <w:r>
        <w:t xml:space="preserve"> 1. La proximité comme avantage concurrentiel décisif</w:t>
      </w:r>
      <w:r w:rsidR="00880479">
        <w:t>.</w:t>
      </w:r>
      <w:r>
        <w:t xml:space="preserve"> La transmission </w:t>
      </w:r>
      <w:proofErr w:type="gramStart"/>
      <w:r>
        <w:t>d'une TPE</w:t>
      </w:r>
      <w:proofErr w:type="gramEnd"/>
      <w:r>
        <w:t xml:space="preserve"> est avant tout une aventure humaine. Implantés à moins de 30 minutes de leurs clients, les 800 conseillers Rivalis accompagnent déjà ces dirigeants au quotidien. Ils connaissent leur réalité financière, identifient les projets de départ en retraite bien en amont et bénéficient d'un capital confiance unique pour engager la transmission dans les meilleures conditions. </w:t>
      </w:r>
    </w:p>
    <w:p w:rsidR="0057226F" w:rsidRDefault="0057226F">
      <w:r>
        <w:t>2. Un accompagnement de A à Z pour sécuriser chaque étape</w:t>
      </w:r>
      <w:r w:rsidR="00880479">
        <w:t>.</w:t>
      </w:r>
      <w:r>
        <w:t xml:space="preserve"> Rivalis Transmission dote les conseillers du réseau d'une solution complète : de la valorisation financière de l'entreprise jusqu'au cadrage juridique, en passant par la constitution du dossier de présentation et la recherche ciblée d'acquéreurs. </w:t>
      </w:r>
    </w:p>
    <w:p w:rsidR="0057226F" w:rsidRDefault="0057226F">
      <w:r>
        <w:t>3. Un modèle vertueux pour l'économie des territoires</w:t>
      </w:r>
      <w:r>
        <w:t>.</w:t>
      </w:r>
    </w:p>
    <w:p w:rsidR="0057226F" w:rsidRDefault="0057226F">
      <w:r>
        <w:t xml:space="preserve">Le conseiller prépare d'abord l'entreprise à la vente en maximisant sa rentabilité, orchestre la cession pour le cédant, puis accompagne le repreneur dans sa prise en main pour garantir le succès de la reprise. </w:t>
      </w:r>
    </w:p>
    <w:p w:rsidR="0057226F" w:rsidRDefault="0057226F">
      <w:r>
        <w:t xml:space="preserve">Le mot de Caroline </w:t>
      </w:r>
      <w:proofErr w:type="spellStart"/>
      <w:r>
        <w:t>Valdan</w:t>
      </w:r>
      <w:proofErr w:type="spellEnd"/>
      <w:r>
        <w:t>, Directrice Générale de Rivalis : « La disparition de TPE rentables faute de successeur n'est pas une fatalité. Avec Rivalis Transmission, nous donnons à nos 800 conseillers les moyens d'aider nos clients à transmettre sereinement leur patrimoine tout en accompagnant la nouvelle génération d'entrepreneurs. »</w:t>
      </w:r>
    </w:p>
    <w:p w:rsidR="00105393" w:rsidRDefault="0057226F">
      <w:r>
        <w:t xml:space="preserve">À propos de Rivalis : Créé il y a 32 ans, Rivalis est le 1ᵉʳ réseau d’accompagnement des dirigeants de TPE en France (800 conseillers de proximité + écosystème Henrri). </w:t>
      </w:r>
    </w:p>
    <w:sectPr w:rsidR="00105393" w:rsidSect="0057226F">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26F"/>
    <w:rsid w:val="00105393"/>
    <w:rsid w:val="00160B38"/>
    <w:rsid w:val="0057226F"/>
    <w:rsid w:val="00880479"/>
    <w:rsid w:val="00E256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AADB5"/>
  <w15:chartTrackingRefBased/>
  <w15:docId w15:val="{8F1155D5-8FBC-4176-8290-8D52FDCE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B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339</Words>
  <Characters>1868</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ROUDET</dc:creator>
  <cp:keywords/>
  <dc:description/>
  <cp:lastModifiedBy>Alain ROUDET</cp:lastModifiedBy>
  <cp:revision>2</cp:revision>
  <dcterms:created xsi:type="dcterms:W3CDTF">2026-10-06T14:48:00Z</dcterms:created>
  <dcterms:modified xsi:type="dcterms:W3CDTF">2026-10-06T14:48:00Z</dcterms:modified>
</cp:coreProperties>
</file>